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0" w:rsidRDefault="006712BF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Аннотация к  РАБОЧЕЙ ПРОГРАММЕ</w:t>
      </w:r>
    </w:p>
    <w:p w:rsidR="00043AC0" w:rsidRDefault="00043AC0">
      <w:pPr>
        <w:spacing w:line="49" w:lineRule="exact"/>
        <w:rPr>
          <w:sz w:val="24"/>
          <w:szCs w:val="24"/>
        </w:rPr>
      </w:pPr>
    </w:p>
    <w:p w:rsidR="00043AC0" w:rsidRDefault="006712BF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предмету «Химия» 8-9 класс</w:t>
      </w:r>
    </w:p>
    <w:p w:rsidR="00043AC0" w:rsidRDefault="006712BF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(ФК ГОС)</w:t>
      </w:r>
    </w:p>
    <w:p w:rsidR="00043AC0" w:rsidRDefault="00043AC0">
      <w:pPr>
        <w:spacing w:line="232" w:lineRule="exact"/>
        <w:rPr>
          <w:sz w:val="24"/>
          <w:szCs w:val="24"/>
        </w:rPr>
      </w:pPr>
    </w:p>
    <w:p w:rsidR="00043AC0" w:rsidRDefault="006712B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химии для 8-9 класса является составной частью Основной</w:t>
      </w:r>
    </w:p>
    <w:p w:rsidR="00043AC0" w:rsidRDefault="00043AC0">
      <w:pPr>
        <w:spacing w:line="44" w:lineRule="exact"/>
        <w:rPr>
          <w:sz w:val="24"/>
          <w:szCs w:val="24"/>
        </w:rPr>
      </w:pPr>
    </w:p>
    <w:p w:rsidR="00043AC0" w:rsidRDefault="006712B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программы основного общего образования  Муниципального</w:t>
      </w:r>
    </w:p>
    <w:p w:rsidR="00043AC0" w:rsidRDefault="006712B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бюджетного общеобразовательного </w:t>
      </w:r>
      <w:r>
        <w:rPr>
          <w:rFonts w:eastAsia="Times New Roman"/>
          <w:sz w:val="24"/>
          <w:szCs w:val="24"/>
        </w:rPr>
        <w:t>учреждения «Средняя общеобразовательная школа №</w:t>
      </w:r>
    </w:p>
    <w:p w:rsidR="00043AC0" w:rsidRDefault="006712BF">
      <w:pPr>
        <w:tabs>
          <w:tab w:val="left" w:pos="216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» и составлена </w:t>
      </w:r>
      <w:r>
        <w:rPr>
          <w:rFonts w:eastAsia="Times New Roman"/>
          <w:sz w:val="23"/>
          <w:szCs w:val="23"/>
        </w:rPr>
        <w:t>в соответствии с основными положениями Федерального компонента</w:t>
      </w:r>
      <w:proofErr w:type="gramEnd"/>
    </w:p>
    <w:p w:rsidR="00043AC0" w:rsidRDefault="006712BF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государственного стандарта основного общего образования (приказ Министерства</w:t>
      </w:r>
      <w:proofErr w:type="gramEnd"/>
    </w:p>
    <w:p w:rsidR="00043AC0" w:rsidRDefault="006712BF">
      <w:pPr>
        <w:tabs>
          <w:tab w:val="left" w:pos="7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и науки Российской Федерации от 05.03.20</w:t>
      </w:r>
      <w:r>
        <w:rPr>
          <w:rFonts w:eastAsia="Times New Roman"/>
          <w:sz w:val="24"/>
          <w:szCs w:val="24"/>
        </w:rPr>
        <w:t>04,№ 1089);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рекомендациями</w:t>
      </w:r>
    </w:p>
    <w:p w:rsidR="00043AC0" w:rsidRDefault="006712B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Примерной программы основного общего образования по химии и Программы</w:t>
      </w:r>
    </w:p>
    <w:p w:rsidR="00043AC0" w:rsidRDefault="006712B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общеобразовательных учреждений Химия 8-9 классы под редакцией О.С. Габриеляна</w:t>
      </w:r>
    </w:p>
    <w:p w:rsidR="00043AC0" w:rsidRDefault="006712B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 Программа курса химии для 8-9 классов общеобразовательных учреждений /</w:t>
      </w:r>
    </w:p>
    <w:p w:rsidR="00043AC0" w:rsidRDefault="006712B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</w:t>
      </w:r>
      <w:r>
        <w:rPr>
          <w:rFonts w:eastAsia="Times New Roman"/>
          <w:sz w:val="24"/>
          <w:szCs w:val="24"/>
        </w:rPr>
        <w:t>а курса химии для 8-11 классов общеобразовательных учреждений сост. О.С.</w:t>
      </w:r>
    </w:p>
    <w:p w:rsidR="00043AC0" w:rsidRDefault="006712B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Габриелян </w:t>
      </w:r>
      <w:proofErr w:type="gramStart"/>
      <w:r>
        <w:rPr>
          <w:rFonts w:eastAsia="Times New Roman"/>
          <w:sz w:val="24"/>
          <w:szCs w:val="24"/>
        </w:rPr>
        <w:t>–М</w:t>
      </w:r>
      <w:proofErr w:type="gramEnd"/>
      <w:r>
        <w:rPr>
          <w:rFonts w:eastAsia="Times New Roman"/>
          <w:sz w:val="24"/>
          <w:szCs w:val="24"/>
        </w:rPr>
        <w:t>.: Дрофа, 2016</w:t>
      </w:r>
      <w:r>
        <w:rPr>
          <w:rFonts w:eastAsia="Times New Roman"/>
          <w:sz w:val="24"/>
          <w:szCs w:val="24"/>
        </w:rPr>
        <w:t xml:space="preserve"> г) и учебников</w:t>
      </w:r>
      <w:r>
        <w:rPr>
          <w:rFonts w:eastAsia="Times New Roman"/>
          <w:sz w:val="24"/>
          <w:szCs w:val="24"/>
        </w:rPr>
        <w:t xml:space="preserve"> для учащихся 8-9 классов</w:t>
      </w:r>
    </w:p>
    <w:p w:rsidR="00043AC0" w:rsidRDefault="006712B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общеобразовательных учреждений. М: Дрофа, 2016</w:t>
      </w:r>
      <w:r>
        <w:rPr>
          <w:rFonts w:eastAsia="Times New Roman"/>
          <w:sz w:val="24"/>
          <w:szCs w:val="24"/>
        </w:rPr>
        <w:t xml:space="preserve"> г</w:t>
      </w:r>
    </w:p>
    <w:p w:rsidR="00043AC0" w:rsidRDefault="006712BF">
      <w:pPr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учебная программа не содержит расхождений с авторской програ</w:t>
      </w:r>
      <w:r>
        <w:rPr>
          <w:rFonts w:eastAsia="Times New Roman"/>
          <w:sz w:val="24"/>
          <w:szCs w:val="24"/>
        </w:rPr>
        <w:t>ммой О.С. Габриеляна, А.В. Купцовой.( Программа основного общего образования по химии, 8-9 классы). Предметная линия учебников под редакцией О.С. Габриеляна.</w:t>
      </w:r>
    </w:p>
    <w:p w:rsidR="00043AC0" w:rsidRDefault="006712BF">
      <w:pPr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</w:t>
      </w:r>
      <w:r>
        <w:rPr>
          <w:rFonts w:eastAsia="Times New Roman"/>
          <w:sz w:val="24"/>
          <w:szCs w:val="24"/>
        </w:rPr>
        <w:t>питания и развития учащихся средствами учебного предмета в соответствии с целями изучения химии, которые определены стандартом.</w:t>
      </w:r>
    </w:p>
    <w:p w:rsidR="00043AC0" w:rsidRDefault="00043AC0">
      <w:pPr>
        <w:spacing w:line="155" w:lineRule="exact"/>
        <w:rPr>
          <w:sz w:val="24"/>
          <w:szCs w:val="24"/>
        </w:rPr>
      </w:pPr>
    </w:p>
    <w:p w:rsidR="00043AC0" w:rsidRDefault="006712BF">
      <w:pPr>
        <w:spacing w:line="246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и принципы данной программы реализуются в УМК под редакцией О.С. Габриелян, который соответствует требованиям </w:t>
      </w:r>
      <w:r>
        <w:rPr>
          <w:rFonts w:eastAsia="Times New Roman"/>
          <w:sz w:val="24"/>
          <w:szCs w:val="24"/>
        </w:rPr>
        <w:t>государственного стандарта общего образования. Данный учебный комплекс рекомендован Министерством образования и науки Российской Федерации и входит в федеральный перечень учебников: 0.С. Габриелян- Химия. 8 класс учебник для общеобразовательных. учреждений</w:t>
      </w:r>
      <w:r>
        <w:rPr>
          <w:rFonts w:eastAsia="Times New Roman"/>
          <w:sz w:val="24"/>
          <w:szCs w:val="24"/>
        </w:rPr>
        <w:t xml:space="preserve"> / О.С. Габриелян. –М.: Дрофа, 2012.</w:t>
      </w:r>
    </w:p>
    <w:p w:rsidR="00043AC0" w:rsidRDefault="00043AC0">
      <w:pPr>
        <w:spacing w:line="3" w:lineRule="exact"/>
        <w:rPr>
          <w:sz w:val="24"/>
          <w:szCs w:val="24"/>
        </w:rPr>
      </w:pPr>
    </w:p>
    <w:p w:rsidR="00043AC0" w:rsidRDefault="006712BF">
      <w:pPr>
        <w:tabs>
          <w:tab w:val="left" w:pos="21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0.С. Габриелян-</w:t>
      </w:r>
      <w:r>
        <w:rPr>
          <w:rFonts w:eastAsia="Times New Roman"/>
          <w:sz w:val="24"/>
          <w:szCs w:val="24"/>
        </w:rPr>
        <w:tab/>
        <w:t>Химия. 9 класс учебник для общеобразовательных учреждений / О.С.</w:t>
      </w:r>
    </w:p>
    <w:p w:rsidR="00043AC0" w:rsidRDefault="006712B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Габриелян. –М.: Дрофа, 2012</w:t>
      </w:r>
    </w:p>
    <w:p w:rsidR="00043AC0" w:rsidRDefault="006712BF">
      <w:pPr>
        <w:ind w:left="2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рассчитана на 138</w:t>
      </w:r>
      <w:r>
        <w:rPr>
          <w:rFonts w:eastAsia="Times New Roman"/>
          <w:sz w:val="24"/>
          <w:szCs w:val="24"/>
        </w:rPr>
        <w:t xml:space="preserve"> часов, предусмотренных в Федеральном базисном (образовательном) учебном пл</w:t>
      </w:r>
      <w:r>
        <w:rPr>
          <w:rFonts w:eastAsia="Times New Roman"/>
          <w:sz w:val="24"/>
          <w:szCs w:val="24"/>
        </w:rPr>
        <w:t>ане для образовательных учреждений Российской Федерации. Обязательное изучение химии осуществляется в объёме: 8 класс – 70</w:t>
      </w:r>
      <w:r>
        <w:rPr>
          <w:rFonts w:eastAsia="Times New Roman"/>
          <w:sz w:val="24"/>
          <w:szCs w:val="24"/>
        </w:rPr>
        <w:t xml:space="preserve"> часов</w:t>
      </w:r>
      <w:r>
        <w:rPr>
          <w:rFonts w:eastAsia="Times New Roman"/>
          <w:sz w:val="24"/>
          <w:szCs w:val="24"/>
        </w:rPr>
        <w:t>, 9 класс – 68 часа (34 рабочих недели в соответствии с календарным учебным графиком).</w:t>
      </w:r>
    </w:p>
    <w:p w:rsidR="00043AC0" w:rsidRDefault="00043AC0">
      <w:pPr>
        <w:spacing w:line="237" w:lineRule="exact"/>
        <w:rPr>
          <w:sz w:val="24"/>
          <w:szCs w:val="24"/>
        </w:rPr>
      </w:pPr>
    </w:p>
    <w:p w:rsidR="00043AC0" w:rsidRDefault="006712BF">
      <w:pPr>
        <w:spacing w:line="258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детализирует и раскрывает соде</w:t>
      </w:r>
      <w:r>
        <w:rPr>
          <w:rFonts w:eastAsia="Times New Roman"/>
          <w:sz w:val="24"/>
          <w:szCs w:val="24"/>
        </w:rPr>
        <w:t>ржание стандарта, определяет общую стратегию обучения, воспитания и развития учащихся средствами учебного предмета в соответствии с целями изучения химии, которые определены стандартом.</w:t>
      </w:r>
    </w:p>
    <w:p w:rsidR="00043AC0" w:rsidRDefault="00043AC0">
      <w:pPr>
        <w:spacing w:line="216" w:lineRule="exact"/>
        <w:rPr>
          <w:sz w:val="24"/>
          <w:szCs w:val="24"/>
        </w:rPr>
      </w:pPr>
    </w:p>
    <w:p w:rsidR="00043AC0" w:rsidRDefault="006712BF">
      <w:pPr>
        <w:spacing w:line="252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химии представляет собой целостный документ, вкл</w:t>
      </w:r>
      <w:r>
        <w:rPr>
          <w:rFonts w:eastAsia="Times New Roman"/>
          <w:sz w:val="24"/>
          <w:szCs w:val="24"/>
        </w:rPr>
        <w:t>ючающий шесть разделов: пояснительную записку; учебно-тематический план; содержание тем учебного курса; требования к уровню подготовки обучающихся; перечень учебно-методического обеспечения, календарно-тематическое планирование</w:t>
      </w:r>
    </w:p>
    <w:p w:rsidR="00043AC0" w:rsidRDefault="00043AC0">
      <w:pPr>
        <w:spacing w:line="222" w:lineRule="exact"/>
        <w:rPr>
          <w:sz w:val="24"/>
          <w:szCs w:val="24"/>
        </w:rPr>
      </w:pPr>
    </w:p>
    <w:p w:rsidR="00043AC0" w:rsidRDefault="006712BF">
      <w:pPr>
        <w:spacing w:line="261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химии направлен на дос</w:t>
      </w:r>
      <w:r>
        <w:rPr>
          <w:rFonts w:eastAsia="Times New Roman"/>
          <w:sz w:val="24"/>
          <w:szCs w:val="24"/>
        </w:rPr>
        <w:t>тижение следующих целей, обеспечивающих реализацию личностно ориентированного, когнитивно-коммуникативного, деятельностного подходов к обучению химии:</w:t>
      </w:r>
    </w:p>
    <w:p w:rsidR="00043AC0" w:rsidRDefault="00043AC0">
      <w:pPr>
        <w:spacing w:line="225" w:lineRule="exact"/>
        <w:rPr>
          <w:sz w:val="24"/>
          <w:szCs w:val="24"/>
        </w:rPr>
      </w:pPr>
    </w:p>
    <w:p w:rsidR="00043AC0" w:rsidRDefault="006712BF">
      <w:pPr>
        <w:ind w:left="3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>освоение важнейших знаний об основных понятиях и законах химии, химической</w:t>
      </w:r>
    </w:p>
    <w:p w:rsidR="00043AC0" w:rsidRDefault="00043AC0">
      <w:pPr>
        <w:spacing w:line="30" w:lineRule="exact"/>
        <w:rPr>
          <w:sz w:val="24"/>
          <w:szCs w:val="24"/>
        </w:rPr>
      </w:pPr>
    </w:p>
    <w:p w:rsidR="00043AC0" w:rsidRDefault="006712B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символике;</w:t>
      </w:r>
    </w:p>
    <w:p w:rsidR="00043AC0" w:rsidRDefault="006712BF">
      <w:pPr>
        <w:tabs>
          <w:tab w:val="left" w:pos="1820"/>
          <w:tab w:val="left" w:pos="4360"/>
          <w:tab w:val="left" w:pos="5840"/>
          <w:tab w:val="left" w:pos="7020"/>
          <w:tab w:val="left" w:pos="8360"/>
        </w:tabs>
        <w:ind w:left="3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>овладение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умениями наблюдать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химические</w:t>
      </w:r>
      <w:r>
        <w:rPr>
          <w:rFonts w:eastAsia="Times New Roman"/>
          <w:sz w:val="24"/>
          <w:szCs w:val="24"/>
        </w:rPr>
        <w:tab/>
        <w:t>явления,</w:t>
      </w:r>
      <w:r>
        <w:rPr>
          <w:rFonts w:eastAsia="Times New Roman"/>
          <w:sz w:val="24"/>
          <w:szCs w:val="24"/>
        </w:rPr>
        <w:tab/>
        <w:t>проводить</w:t>
      </w:r>
      <w:r>
        <w:rPr>
          <w:rFonts w:eastAsia="Times New Roman"/>
          <w:sz w:val="24"/>
          <w:szCs w:val="24"/>
        </w:rPr>
        <w:tab/>
        <w:t>химический</w:t>
      </w:r>
    </w:p>
    <w:p w:rsidR="00043AC0" w:rsidRDefault="00043AC0">
      <w:pPr>
        <w:sectPr w:rsidR="00043AC0">
          <w:pgSz w:w="11900" w:h="16838"/>
          <w:pgMar w:top="1101" w:right="846" w:bottom="797" w:left="1440" w:header="0" w:footer="0" w:gutter="0"/>
          <w:cols w:space="720" w:equalWidth="0">
            <w:col w:w="9620"/>
          </w:cols>
        </w:sectPr>
      </w:pPr>
    </w:p>
    <w:p w:rsidR="00043AC0" w:rsidRDefault="006712B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эксперимент, производить расчеты на основе химических формул веществ и уравнений</w:t>
      </w:r>
    </w:p>
    <w:p w:rsidR="00043AC0" w:rsidRDefault="00043AC0">
      <w:pPr>
        <w:spacing w:line="44" w:lineRule="exact"/>
        <w:rPr>
          <w:sz w:val="20"/>
          <w:szCs w:val="20"/>
        </w:rPr>
      </w:pPr>
    </w:p>
    <w:p w:rsidR="006712BF" w:rsidRDefault="006712BF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химических реакций; </w:t>
      </w:r>
    </w:p>
    <w:p w:rsidR="00043AC0" w:rsidRDefault="006712BF">
      <w:pPr>
        <w:ind w:left="26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развитие познавательных интересов и интеллектуальных способностей в </w:t>
      </w:r>
      <w:r>
        <w:rPr>
          <w:rFonts w:eastAsia="Times New Roman"/>
          <w:sz w:val="24"/>
          <w:szCs w:val="24"/>
        </w:rPr>
        <w:t xml:space="preserve">процессе проведения химического эксперимента, самостоятельного приобретения знаний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043AC0" w:rsidRDefault="00043AC0">
      <w:pPr>
        <w:spacing w:line="1" w:lineRule="exact"/>
        <w:rPr>
          <w:sz w:val="20"/>
          <w:szCs w:val="20"/>
        </w:rPr>
      </w:pPr>
    </w:p>
    <w:p w:rsidR="006712BF" w:rsidRDefault="006712BF">
      <w:pPr>
        <w:ind w:left="320" w:hanging="5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с возникающими жизненными потребностями; </w:t>
      </w:r>
    </w:p>
    <w:p w:rsidR="00043AC0" w:rsidRDefault="006712BF">
      <w:pPr>
        <w:ind w:left="320" w:hanging="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>воспитание отношения к химии как к одному из фундаментальных компонентов</w:t>
      </w:r>
    </w:p>
    <w:p w:rsidR="00043AC0" w:rsidRDefault="00043AC0">
      <w:pPr>
        <w:spacing w:line="1" w:lineRule="exact"/>
        <w:rPr>
          <w:sz w:val="20"/>
          <w:szCs w:val="20"/>
        </w:rPr>
      </w:pPr>
    </w:p>
    <w:p w:rsidR="006712BF" w:rsidRDefault="006712BF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естествознания и элементу общечеловеческо</w:t>
      </w:r>
      <w:r>
        <w:rPr>
          <w:rFonts w:eastAsia="Times New Roman"/>
          <w:sz w:val="24"/>
          <w:szCs w:val="24"/>
        </w:rPr>
        <w:t>й культуры;</w:t>
      </w:r>
    </w:p>
    <w:p w:rsidR="00043AC0" w:rsidRDefault="006712B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</w:t>
      </w:r>
      <w:r>
        <w:rPr>
          <w:rFonts w:eastAsia="Times New Roman"/>
          <w:sz w:val="24"/>
          <w:szCs w:val="24"/>
        </w:rPr>
        <w:t>окружающей среде.</w:t>
      </w:r>
    </w:p>
    <w:p w:rsidR="00043AC0" w:rsidRDefault="00043AC0">
      <w:pPr>
        <w:spacing w:line="200" w:lineRule="exact"/>
        <w:rPr>
          <w:sz w:val="20"/>
          <w:szCs w:val="20"/>
        </w:rPr>
      </w:pPr>
    </w:p>
    <w:p w:rsidR="00043AC0" w:rsidRDefault="00043AC0">
      <w:pPr>
        <w:spacing w:line="307" w:lineRule="exact"/>
        <w:rPr>
          <w:sz w:val="20"/>
          <w:szCs w:val="20"/>
        </w:rPr>
      </w:pPr>
    </w:p>
    <w:p w:rsidR="00043AC0" w:rsidRDefault="006712B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уровню подготовки обучающихся по данной программе : знать:</w:t>
      </w:r>
    </w:p>
    <w:p w:rsidR="00043AC0" w:rsidRDefault="00043AC0">
      <w:pPr>
        <w:spacing w:line="302" w:lineRule="exact"/>
        <w:rPr>
          <w:sz w:val="20"/>
          <w:szCs w:val="20"/>
        </w:rPr>
      </w:pPr>
    </w:p>
    <w:p w:rsidR="00043AC0" w:rsidRDefault="006712BF">
      <w:pPr>
        <w:numPr>
          <w:ilvl w:val="0"/>
          <w:numId w:val="1"/>
        </w:numPr>
        <w:tabs>
          <w:tab w:val="left" w:pos="910"/>
        </w:tabs>
        <w:spacing w:line="251" w:lineRule="auto"/>
        <w:ind w:left="260" w:right="8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формы существования химического элемента (свободные атомы, простые и сложные вещества).</w:t>
      </w:r>
    </w:p>
    <w:p w:rsidR="00043AC0" w:rsidRDefault="006712BF">
      <w:pPr>
        <w:numPr>
          <w:ilvl w:val="0"/>
          <w:numId w:val="1"/>
        </w:numPr>
        <w:tabs>
          <w:tab w:val="left" w:pos="860"/>
        </w:tabs>
        <w:ind w:left="860" w:hanging="5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сведения о строении атомов элементов малых периодов.</w:t>
      </w:r>
    </w:p>
    <w:p w:rsidR="00043AC0" w:rsidRDefault="00043AC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3AC0" w:rsidRDefault="006712BF">
      <w:pPr>
        <w:numPr>
          <w:ilvl w:val="0"/>
          <w:numId w:val="1"/>
        </w:numPr>
        <w:tabs>
          <w:tab w:val="left" w:pos="860"/>
        </w:tabs>
        <w:spacing w:line="239" w:lineRule="auto"/>
        <w:ind w:left="860" w:hanging="5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виды химической связи.</w:t>
      </w:r>
    </w:p>
    <w:p w:rsidR="00043AC0" w:rsidRDefault="006712BF">
      <w:pPr>
        <w:numPr>
          <w:ilvl w:val="0"/>
          <w:numId w:val="1"/>
        </w:numPr>
        <w:tabs>
          <w:tab w:val="left" w:pos="860"/>
        </w:tabs>
        <w:ind w:left="860" w:hanging="5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Типы кристаллических решеток.</w:t>
      </w:r>
    </w:p>
    <w:p w:rsidR="00043AC0" w:rsidRDefault="00043AC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3AC0" w:rsidRDefault="006712BF">
      <w:pPr>
        <w:numPr>
          <w:ilvl w:val="0"/>
          <w:numId w:val="1"/>
        </w:numPr>
        <w:tabs>
          <w:tab w:val="left" w:pos="851"/>
        </w:tabs>
        <w:spacing w:line="239" w:lineRule="auto"/>
        <w:ind w:left="260" w:right="40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Факторы, определяющие скорость химических реакций и состояние химического равновесия.</w:t>
      </w:r>
    </w:p>
    <w:p w:rsidR="00043AC0" w:rsidRDefault="00043AC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3AC0" w:rsidRDefault="006712BF">
      <w:pPr>
        <w:numPr>
          <w:ilvl w:val="0"/>
          <w:numId w:val="1"/>
        </w:numPr>
        <w:tabs>
          <w:tab w:val="left" w:pos="860"/>
        </w:tabs>
        <w:ind w:left="860" w:hanging="5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Типологию химических реакций по различным признакам.</w:t>
      </w:r>
    </w:p>
    <w:p w:rsidR="00043AC0" w:rsidRDefault="00043AC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3AC0" w:rsidRDefault="006712BF">
      <w:pPr>
        <w:numPr>
          <w:ilvl w:val="0"/>
          <w:numId w:val="1"/>
        </w:numPr>
        <w:tabs>
          <w:tab w:val="left" w:pos="860"/>
        </w:tabs>
        <w:spacing w:line="239" w:lineRule="auto"/>
        <w:ind w:left="860" w:hanging="5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Сущность электролитической реакции.</w:t>
      </w:r>
    </w:p>
    <w:p w:rsidR="00043AC0" w:rsidRDefault="006712BF">
      <w:pPr>
        <w:numPr>
          <w:ilvl w:val="0"/>
          <w:numId w:val="1"/>
        </w:numPr>
        <w:tabs>
          <w:tab w:val="left" w:pos="851"/>
        </w:tabs>
        <w:spacing w:line="239" w:lineRule="auto"/>
        <w:ind w:left="260" w:right="40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Названия, состав</w:t>
      </w:r>
      <w:r>
        <w:rPr>
          <w:rFonts w:eastAsia="Times New Roman"/>
          <w:sz w:val="24"/>
          <w:szCs w:val="24"/>
        </w:rPr>
        <w:t>, классификацию и состав важнейших классов неорганических и органических соединений.</w:t>
      </w:r>
    </w:p>
    <w:p w:rsidR="00043AC0" w:rsidRDefault="00043AC0">
      <w:pPr>
        <w:spacing w:line="238" w:lineRule="exact"/>
        <w:rPr>
          <w:sz w:val="20"/>
          <w:szCs w:val="20"/>
        </w:rPr>
      </w:pPr>
    </w:p>
    <w:p w:rsidR="00043AC0" w:rsidRDefault="006712B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043AC0" w:rsidRDefault="00043AC0">
      <w:pPr>
        <w:spacing w:line="49" w:lineRule="exact"/>
        <w:rPr>
          <w:sz w:val="20"/>
          <w:szCs w:val="20"/>
        </w:rPr>
      </w:pPr>
    </w:p>
    <w:p w:rsidR="00043AC0" w:rsidRDefault="006712BF">
      <w:pPr>
        <w:numPr>
          <w:ilvl w:val="0"/>
          <w:numId w:val="2"/>
        </w:numPr>
        <w:tabs>
          <w:tab w:val="left" w:pos="851"/>
        </w:tabs>
        <w:spacing w:line="239" w:lineRule="auto"/>
        <w:ind w:left="260" w:right="10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следующие понятия: химический элемент, атомы, изотопы, ионы, молекулы; простое и сложное вещество; аллотропия; относительная атомная и м</w:t>
      </w:r>
      <w:r>
        <w:rPr>
          <w:rFonts w:eastAsia="Times New Roman"/>
          <w:sz w:val="24"/>
          <w:szCs w:val="24"/>
        </w:rPr>
        <w:t>олекулярная массы, количества вещества, молярная масса, молярный объем, число Авогадро; электроотрицательность, степень окисления, окислительно-восстановительный процесс; химическая связь, ее виды и разновидности; химическая реакция и ее классификации; ско</w:t>
      </w:r>
      <w:r>
        <w:rPr>
          <w:rFonts w:eastAsia="Times New Roman"/>
          <w:sz w:val="24"/>
          <w:szCs w:val="24"/>
        </w:rPr>
        <w:t xml:space="preserve">рость химической реакции и факторы ее зависимости; обратимость химической реакции, химическое равновесие и условия его смещения; электролитическая диссоциация, гидратация молекул и ионов; ионы, их классификация и свойства; электрохимический ряд напряжений </w:t>
      </w:r>
      <w:r>
        <w:rPr>
          <w:rFonts w:eastAsia="Times New Roman"/>
          <w:sz w:val="24"/>
          <w:szCs w:val="24"/>
        </w:rPr>
        <w:t>металлов;</w:t>
      </w:r>
    </w:p>
    <w:p w:rsidR="00043AC0" w:rsidRDefault="00043AC0">
      <w:pPr>
        <w:spacing w:line="260" w:lineRule="exact"/>
        <w:rPr>
          <w:rFonts w:ascii="Symbol" w:eastAsia="Symbol" w:hAnsi="Symbol" w:cs="Symbol"/>
          <w:sz w:val="24"/>
          <w:szCs w:val="24"/>
        </w:rPr>
      </w:pPr>
    </w:p>
    <w:p w:rsidR="00043AC0" w:rsidRDefault="006712BF">
      <w:pPr>
        <w:numPr>
          <w:ilvl w:val="0"/>
          <w:numId w:val="2"/>
        </w:numPr>
        <w:tabs>
          <w:tab w:val="left" w:pos="851"/>
        </w:tabs>
        <w:spacing w:line="242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Разъяснять смысл химических формул и уравнений; объяснять действие изученных закономерностей (сохранения массы веществ при химических реакциях); определять степени окисления атомов химических элементов по формулам их соединений;</w:t>
      </w:r>
      <w:r>
        <w:rPr>
          <w:rFonts w:eastAsia="Times New Roman"/>
          <w:sz w:val="24"/>
          <w:szCs w:val="24"/>
        </w:rPr>
        <w:t xml:space="preserve"> составлять уравнения реакций, определять их вид и характеризовать окислительно – восстановительные реакции, определять по составу (химическим формулам) принадлежность веществ к различным классам соединений и характеризовать их химические свойства, в том ч</w:t>
      </w:r>
      <w:r>
        <w:rPr>
          <w:rFonts w:eastAsia="Times New Roman"/>
          <w:sz w:val="24"/>
          <w:szCs w:val="24"/>
        </w:rPr>
        <w:t>исле и в сете электролитической диссоциации; устанавливать генетическую связь между классами неорганических соединений и зависимость между ставом вещества и его свойствами;</w:t>
      </w:r>
    </w:p>
    <w:p w:rsidR="00043AC0" w:rsidRDefault="00043AC0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043AC0" w:rsidRDefault="006712BF">
      <w:pPr>
        <w:numPr>
          <w:ilvl w:val="0"/>
          <w:numId w:val="2"/>
        </w:numPr>
        <w:tabs>
          <w:tab w:val="left" w:pos="851"/>
        </w:tabs>
        <w:spacing w:line="239" w:lineRule="auto"/>
        <w:ind w:left="260" w:right="94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с лабораторным оборудованием; соблюдать правила техники безопасности; п</w:t>
      </w:r>
      <w:r>
        <w:rPr>
          <w:rFonts w:eastAsia="Times New Roman"/>
          <w:sz w:val="24"/>
          <w:szCs w:val="24"/>
        </w:rPr>
        <w:t>роводить простые химические опыты; наблюдать за химическими процессами и оформлять результаты наблюдений;</w:t>
      </w:r>
    </w:p>
    <w:p w:rsidR="00043AC0" w:rsidRDefault="00043AC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43AC0" w:rsidRDefault="006712BF">
      <w:pPr>
        <w:numPr>
          <w:ilvl w:val="0"/>
          <w:numId w:val="2"/>
        </w:numPr>
        <w:tabs>
          <w:tab w:val="left" w:pos="851"/>
        </w:tabs>
        <w:spacing w:line="241" w:lineRule="auto"/>
        <w:ind w:left="260" w:right="4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расчеты по химическим формулам и уравнениям с использованием изученных понятий.</w:t>
      </w:r>
    </w:p>
    <w:p w:rsidR="00043AC0" w:rsidRDefault="00043AC0">
      <w:pPr>
        <w:sectPr w:rsidR="00043AC0">
          <w:pgSz w:w="11900" w:h="16838"/>
          <w:pgMar w:top="1100" w:right="846" w:bottom="763" w:left="1440" w:header="0" w:footer="0" w:gutter="0"/>
          <w:cols w:space="720" w:equalWidth="0">
            <w:col w:w="9620"/>
          </w:cols>
        </w:sectPr>
      </w:pPr>
    </w:p>
    <w:p w:rsidR="00000000" w:rsidRDefault="006712BF"/>
    <w:sectPr w:rsidR="00000000" w:rsidSect="00043AC0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49A223FE"/>
    <w:lvl w:ilvl="0" w:tplc="11322E64">
      <w:start w:val="1"/>
      <w:numFmt w:val="bullet"/>
      <w:lvlText w:val=""/>
      <w:lvlJc w:val="left"/>
    </w:lvl>
    <w:lvl w:ilvl="1" w:tplc="1A82337A">
      <w:numFmt w:val="decimal"/>
      <w:lvlText w:val=""/>
      <w:lvlJc w:val="left"/>
    </w:lvl>
    <w:lvl w:ilvl="2" w:tplc="51B87090">
      <w:numFmt w:val="decimal"/>
      <w:lvlText w:val=""/>
      <w:lvlJc w:val="left"/>
    </w:lvl>
    <w:lvl w:ilvl="3" w:tplc="E1E488BA">
      <w:numFmt w:val="decimal"/>
      <w:lvlText w:val=""/>
      <w:lvlJc w:val="left"/>
    </w:lvl>
    <w:lvl w:ilvl="4" w:tplc="DFAA03A0">
      <w:numFmt w:val="decimal"/>
      <w:lvlText w:val=""/>
      <w:lvlJc w:val="left"/>
    </w:lvl>
    <w:lvl w:ilvl="5" w:tplc="51B64270">
      <w:numFmt w:val="decimal"/>
      <w:lvlText w:val=""/>
      <w:lvlJc w:val="left"/>
    </w:lvl>
    <w:lvl w:ilvl="6" w:tplc="1158D8C8">
      <w:numFmt w:val="decimal"/>
      <w:lvlText w:val=""/>
      <w:lvlJc w:val="left"/>
    </w:lvl>
    <w:lvl w:ilvl="7" w:tplc="22C2B712">
      <w:numFmt w:val="decimal"/>
      <w:lvlText w:val=""/>
      <w:lvlJc w:val="left"/>
    </w:lvl>
    <w:lvl w:ilvl="8" w:tplc="C5D0487C">
      <w:numFmt w:val="decimal"/>
      <w:lvlText w:val=""/>
      <w:lvlJc w:val="left"/>
    </w:lvl>
  </w:abstractNum>
  <w:abstractNum w:abstractNumId="1">
    <w:nsid w:val="00006784"/>
    <w:multiLevelType w:val="hybridMultilevel"/>
    <w:tmpl w:val="15AE12C8"/>
    <w:lvl w:ilvl="0" w:tplc="C66CAB88">
      <w:start w:val="1"/>
      <w:numFmt w:val="bullet"/>
      <w:lvlText w:val=""/>
      <w:lvlJc w:val="left"/>
    </w:lvl>
    <w:lvl w:ilvl="1" w:tplc="024EBEDC">
      <w:numFmt w:val="decimal"/>
      <w:lvlText w:val=""/>
      <w:lvlJc w:val="left"/>
    </w:lvl>
    <w:lvl w:ilvl="2" w:tplc="8FD6AF94">
      <w:numFmt w:val="decimal"/>
      <w:lvlText w:val=""/>
      <w:lvlJc w:val="left"/>
    </w:lvl>
    <w:lvl w:ilvl="3" w:tplc="3124BCF0">
      <w:numFmt w:val="decimal"/>
      <w:lvlText w:val=""/>
      <w:lvlJc w:val="left"/>
    </w:lvl>
    <w:lvl w:ilvl="4" w:tplc="D9B810AA">
      <w:numFmt w:val="decimal"/>
      <w:lvlText w:val=""/>
      <w:lvlJc w:val="left"/>
    </w:lvl>
    <w:lvl w:ilvl="5" w:tplc="ABBCE03A">
      <w:numFmt w:val="decimal"/>
      <w:lvlText w:val=""/>
      <w:lvlJc w:val="left"/>
    </w:lvl>
    <w:lvl w:ilvl="6" w:tplc="AA20074A">
      <w:numFmt w:val="decimal"/>
      <w:lvlText w:val=""/>
      <w:lvlJc w:val="left"/>
    </w:lvl>
    <w:lvl w:ilvl="7" w:tplc="F5A20726">
      <w:numFmt w:val="decimal"/>
      <w:lvlText w:val=""/>
      <w:lvlJc w:val="left"/>
    </w:lvl>
    <w:lvl w:ilvl="8" w:tplc="8608621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3AC0"/>
    <w:rsid w:val="00043AC0"/>
    <w:rsid w:val="006712BF"/>
    <w:rsid w:val="00ED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SPecialiST</cp:lastModifiedBy>
  <cp:revision>3</cp:revision>
  <dcterms:created xsi:type="dcterms:W3CDTF">2018-03-15T06:44:00Z</dcterms:created>
  <dcterms:modified xsi:type="dcterms:W3CDTF">2018-03-15T06:51:00Z</dcterms:modified>
</cp:coreProperties>
</file>